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991BD" w14:textId="12574A32" w:rsidR="00AF22A0" w:rsidRPr="0057513B" w:rsidRDefault="0057513B" w:rsidP="00AF22A0">
      <w:pPr>
        <w:rPr>
          <w:b/>
          <w:bCs/>
        </w:rPr>
      </w:pPr>
      <w:r w:rsidRPr="0057513B">
        <w:rPr>
          <w:b/>
          <w:bCs/>
        </w:rPr>
        <w:t>Kennington Park During Lockdown</w:t>
      </w:r>
    </w:p>
    <w:p w14:paraId="39C62BC4" w14:textId="0289E29C" w:rsidR="0057513B" w:rsidRDefault="0057513B" w:rsidP="00AF22A0"/>
    <w:p w14:paraId="7EC73D6E" w14:textId="25D70CCD" w:rsidR="0057513B" w:rsidRDefault="0057513B" w:rsidP="00AF22A0">
      <w:r>
        <w:t xml:space="preserve">In the 15 or so years we’ve lived in Kennington, the park has always been a great local resource. The regeneration of the 1930s flower garden was a </w:t>
      </w:r>
      <w:proofErr w:type="gramStart"/>
      <w:r>
        <w:t>particular high</w:t>
      </w:r>
      <w:proofErr w:type="gramEnd"/>
      <w:r>
        <w:t>, and the installing of the wonderful new sundial provides another historical reference for future generations.</w:t>
      </w:r>
    </w:p>
    <w:p w14:paraId="4612DBA8" w14:textId="5C8184EF" w:rsidR="0057513B" w:rsidRDefault="0057513B" w:rsidP="00AF22A0"/>
    <w:p w14:paraId="6FD5BAE9" w14:textId="1B11A8CF" w:rsidR="0057513B" w:rsidRDefault="0057513B" w:rsidP="00AF22A0">
      <w:r>
        <w:t xml:space="preserve">But how was lockdown special.  Well, I’ve never been a sports person.  I hated sport at school, and over the decades had found that I liked swimming, cycling (though only gentle cycling!), found fun and fitness in Pilates, and that possibly </w:t>
      </w:r>
      <w:r>
        <w:rPr>
          <w:u w:val="single"/>
        </w:rPr>
        <w:t>my</w:t>
      </w:r>
      <w:r>
        <w:t xml:space="preserve"> sport was lawn bowls.  Hardly energetic.</w:t>
      </w:r>
    </w:p>
    <w:p w14:paraId="0F85C759" w14:textId="1A3D5303" w:rsidR="0057513B" w:rsidRDefault="0057513B" w:rsidP="00AF22A0"/>
    <w:p w14:paraId="3DA65DFA" w14:textId="45FE6DA2" w:rsidR="0057513B" w:rsidRDefault="0057513B" w:rsidP="00AF22A0">
      <w:r>
        <w:t>In July 2020 I discovered, from a routine GP blood test, that I was pre-diabetic.  Not diabetic yet, but unless I did something about it, I’d be on the slippery slope to Type 2 Diabetes.  Diabetes, whatever anyone tells you, is a nasty, life-limiting disease.  It causes circulatory problems, often ending in amputations.  It causes problems with the retina including damage to sight.  I could go on.  Basically, you don’t want it.  I decided that this was something I could do something about.  It had been a shock, because I wasn’t visibly overweight (I was just at the top of the ‘normal’ BMI measure).  I was probably what the doctors call ‘</w:t>
      </w:r>
      <w:r w:rsidR="0078700B">
        <w:t>TOFI’ (thin on the outside, fat on the inside).  In other words, I almost certainly had fat around my internal organs.</w:t>
      </w:r>
    </w:p>
    <w:p w14:paraId="198D14B7" w14:textId="54608154" w:rsidR="0057513B" w:rsidRDefault="0057513B" w:rsidP="00AF22A0"/>
    <w:p w14:paraId="154E4CFC" w14:textId="204AD62C" w:rsidR="0057513B" w:rsidRDefault="0057513B" w:rsidP="00AF22A0">
      <w:r>
        <w:t>So, I did a bit of research about low-carb diets and exercise and committed to a new regime.</w:t>
      </w:r>
      <w:r w:rsidR="0078700B">
        <w:t xml:space="preserve">  I stopped eating all obviously sugar-laden foods, and the starchy, carb-heavy ‘white stuff’ (i.e. rice, bread, potatoes and pasta) and substituted them with more fresh vegetables, beans and other pulses.</w:t>
      </w:r>
    </w:p>
    <w:p w14:paraId="720729AD" w14:textId="17D6CDEF" w:rsidR="0078700B" w:rsidRDefault="0078700B" w:rsidP="00AF22A0"/>
    <w:p w14:paraId="26A6F582" w14:textId="49E35D5C" w:rsidR="0078700B" w:rsidRDefault="0078700B" w:rsidP="00AF22A0">
      <w:proofErr w:type="gramStart"/>
      <w:r>
        <w:t>But,</w:t>
      </w:r>
      <w:proofErr w:type="gramEnd"/>
      <w:r>
        <w:t xml:space="preserve"> and here’s where the park came in, I also decided to start running.  Not too much, but regularly.  </w:t>
      </w:r>
      <w:proofErr w:type="gramStart"/>
      <w:r>
        <w:t>So</w:t>
      </w:r>
      <w:proofErr w:type="gramEnd"/>
      <w:r>
        <w:t xml:space="preserve"> for three months I ran every day.  My running was only</w:t>
      </w:r>
      <w:r w:rsidRPr="0078700B">
        <w:t xml:space="preserve"> </w:t>
      </w:r>
      <w:r>
        <w:t>a few laps of the park</w:t>
      </w:r>
      <w:r>
        <w:t>, but about half an hour got the blood pumping, the metabolism going, and generally made me feel good.</w:t>
      </w:r>
    </w:p>
    <w:p w14:paraId="32817C4C" w14:textId="2C8A3C56" w:rsidR="0078700B" w:rsidRDefault="0078700B" w:rsidP="00AF22A0"/>
    <w:p w14:paraId="4E398915" w14:textId="749D2657" w:rsidR="0078700B" w:rsidRDefault="0078700B" w:rsidP="00AF22A0">
      <w:r>
        <w:t xml:space="preserve">By the end of October my blood sugar levels had dropped by a third – and were very well down into the ‘normal’ range.  I’d lost about 10-15kg from a year before.  All in </w:t>
      </w:r>
      <w:proofErr w:type="gramStart"/>
      <w:r>
        <w:t>all</w:t>
      </w:r>
      <w:proofErr w:type="gramEnd"/>
      <w:r>
        <w:t xml:space="preserve"> a triumph.</w:t>
      </w:r>
    </w:p>
    <w:p w14:paraId="4BD4D02A" w14:textId="3E42BF23" w:rsidR="0078700B" w:rsidRDefault="0078700B" w:rsidP="00AF22A0"/>
    <w:p w14:paraId="21AB806D" w14:textId="2EF0048D" w:rsidR="0078700B" w:rsidRPr="0057513B" w:rsidRDefault="0078700B" w:rsidP="00AF22A0">
      <w:r>
        <w:t>Now, another six months on, I’m still running laps of the park.  I see lots of friendly, familiar faces each morning.  It’s a delight.  In fact, it’s a life-saver.</w:t>
      </w:r>
      <w:bookmarkStart w:id="0" w:name="_GoBack"/>
      <w:bookmarkEnd w:id="0"/>
    </w:p>
    <w:sectPr w:rsidR="0078700B" w:rsidRPr="0057513B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513B"/>
    <w:rsid w:val="000136B9"/>
    <w:rsid w:val="002E66FC"/>
    <w:rsid w:val="0035694F"/>
    <w:rsid w:val="0057513B"/>
    <w:rsid w:val="0078700B"/>
    <w:rsid w:val="00AF22A0"/>
    <w:rsid w:val="00D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3C396"/>
  <w15:chartTrackingRefBased/>
  <w15:docId w15:val="{59DD13BE-451F-4937-9E5E-DF30DB4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24FD3BC1E494F8316705DB9959B7C" ma:contentTypeVersion="13" ma:contentTypeDescription="Create a new document." ma:contentTypeScope="" ma:versionID="6529758eeea281daab0142be595b01a3">
  <xsd:schema xmlns:xsd="http://www.w3.org/2001/XMLSchema" xmlns:xs="http://www.w3.org/2001/XMLSchema" xmlns:p="http://schemas.microsoft.com/office/2006/metadata/properties" xmlns:ns3="26fb4df7-ef47-4852-a699-6a7f68c11c45" xmlns:ns4="974ba517-6d94-4dae-bc69-7f0f7faede83" targetNamespace="http://schemas.microsoft.com/office/2006/metadata/properties" ma:root="true" ma:fieldsID="1722054e256ac784d6db3d3582081413" ns3:_="" ns4:_="">
    <xsd:import namespace="26fb4df7-ef47-4852-a699-6a7f68c11c45"/>
    <xsd:import namespace="974ba517-6d94-4dae-bc69-7f0f7faed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4df7-ef47-4852-a699-6a7f68c1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a517-6d94-4dae-bc69-7f0f7faed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30F-3754-4D75-9031-F47C87D68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4df7-ef47-4852-a699-6a7f68c11c45"/>
    <ds:schemaRef ds:uri="974ba517-6d94-4dae-bc69-7f0f7faed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C9535-AF91-4E66-93A2-6EF5CE745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2C81A-EB37-422D-8C7D-C683704B5EFB}">
  <ds:schemaRefs>
    <ds:schemaRef ds:uri="http://purl.org/dc/elements/1.1/"/>
    <ds:schemaRef ds:uri="http://schemas.microsoft.com/office/2006/metadata/properties"/>
    <ds:schemaRef ds:uri="26fb4df7-ef47-4852-a699-6a7f68c11c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4ba517-6d94-4dae-bc69-7f0f7faede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DC8510-0ADA-41F7-A8AD-3B387E33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Waring</dc:creator>
  <cp:keywords/>
  <dc:description/>
  <cp:lastModifiedBy>Stephen Waring</cp:lastModifiedBy>
  <cp:revision>1</cp:revision>
  <dcterms:created xsi:type="dcterms:W3CDTF">2021-04-21T15:29:00Z</dcterms:created>
  <dcterms:modified xsi:type="dcterms:W3CDTF">2021-04-21T15:46:00Z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0x0101007B224FD3BC1E494F8316705DB9959B7C</vt:lpwstr>
  </property>
</Properties>
</file>